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sidRPr="00534284">
        <w:rPr>
          <w:rFonts w:ascii="Calibri" w:hAnsi="Calibri" w:cs="Calibri"/>
          <w:i/>
          <w:iCs/>
          <w:sz w:val="22"/>
          <w:szCs w:val="22"/>
          <w:highlight w:val="lightGray"/>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A509AEB" w:rsidR="006B4F6C" w:rsidRPr="006B4F6C" w:rsidRDefault="006B4F6C"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5E38ADAE"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F6BCBAC" w14:textId="257148B2" w:rsidR="005F694A" w:rsidRDefault="005F694A" w:rsidP="008265C6">
      <w:pPr>
        <w:widowControl w:val="0"/>
        <w:tabs>
          <w:tab w:val="left" w:pos="1545"/>
        </w:tabs>
        <w:suppressAutoHyphens/>
        <w:rPr>
          <w:rFonts w:asciiTheme="minorHAnsi" w:hAnsiTheme="minorHAnsi" w:cstheme="minorHAnsi"/>
          <w:sz w:val="22"/>
          <w:szCs w:val="22"/>
        </w:rPr>
      </w:pPr>
    </w:p>
    <w:p w14:paraId="05FEABE2" w14:textId="77777777" w:rsidR="005F694A" w:rsidRPr="008265C6" w:rsidRDefault="005F694A" w:rsidP="008265C6">
      <w:pPr>
        <w:widowControl w:val="0"/>
        <w:tabs>
          <w:tab w:val="left" w:pos="1545"/>
        </w:tabs>
        <w:suppressAutoHyphens/>
        <w:rPr>
          <w:rFonts w:asciiTheme="minorHAnsi" w:hAnsiTheme="minorHAnsi" w:cstheme="minorHAnsi"/>
          <w:sz w:val="22"/>
          <w:szCs w:val="22"/>
        </w:rPr>
      </w:pPr>
    </w:p>
    <w:p w14:paraId="3E919389" w14:textId="77777777" w:rsidR="0049275B" w:rsidRDefault="0049275B" w:rsidP="00646D37">
      <w:pPr>
        <w:widowControl w:val="0"/>
        <w:suppressAutoHyphens/>
        <w:jc w:val="both"/>
        <w:rPr>
          <w:rFonts w:asciiTheme="minorHAnsi" w:hAnsiTheme="minorHAnsi"/>
          <w:sz w:val="22"/>
          <w:szCs w:val="22"/>
        </w:rPr>
      </w:pPr>
    </w:p>
    <w:p w14:paraId="2B86D0EE" w14:textId="34CA00C1"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1C4977">
        <w:rPr>
          <w:rFonts w:ascii="Calibri" w:hAnsi="Calibri"/>
          <w:b/>
          <w:bCs/>
          <w:sz w:val="22"/>
          <w:szCs w:val="22"/>
        </w:rPr>
        <w:t>Rotační mikrotom</w:t>
      </w:r>
      <w:proofErr w:type="gramStart"/>
      <w:r w:rsidR="00646D37" w:rsidRPr="00F259CA">
        <w:rPr>
          <w:rFonts w:ascii="Calibri" w:hAnsi="Calibri"/>
          <w:b/>
          <w:bCs/>
          <w:sz w:val="22"/>
          <w:szCs w:val="22"/>
        </w:rPr>
        <w:t>“</w:t>
      </w:r>
      <w:r w:rsidR="00646D37" w:rsidRPr="00964F90">
        <w:rPr>
          <w:rFonts w:asciiTheme="minorHAnsi" w:hAnsiTheme="minorHAnsi"/>
          <w:sz w:val="22"/>
          <w:szCs w:val="22"/>
        </w:rPr>
        <w:t>(</w:t>
      </w:r>
      <w:proofErr w:type="gramEnd"/>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 xml:space="preserve">Evidenční číslo zakázky ve věstníku veřejných zakázek ………………. </w:t>
      </w:r>
      <w:r w:rsidR="00534284" w:rsidRPr="00534284">
        <w:rPr>
          <w:rFonts w:ascii="Calibri" w:hAnsi="Calibri" w:cs="Calibri"/>
          <w:i/>
          <w:iCs/>
          <w:sz w:val="22"/>
          <w:szCs w:val="22"/>
          <w:highlight w:val="lightGray"/>
        </w:rPr>
        <w:t>(bude doplněno před podpisem smlouvy)</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1E225712" w14:textId="08C63B07" w:rsidR="002C28AC" w:rsidRPr="002C28AC" w:rsidRDefault="002C28AC" w:rsidP="002C28AC">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2F4153">
        <w:rPr>
          <w:rFonts w:ascii="Calibri" w:hAnsi="Calibri" w:cs="Calibri"/>
          <w:sz w:val="22"/>
          <w:szCs w:val="22"/>
        </w:rPr>
        <w:t>Předmět smlouvy je realizován v rámci projektu</w:t>
      </w:r>
      <w:r w:rsidR="005F2C27">
        <w:rPr>
          <w:rFonts w:ascii="Calibri" w:hAnsi="Calibri" w:cs="Calibri"/>
          <w:sz w:val="22"/>
          <w:szCs w:val="22"/>
        </w:rPr>
        <w:t xml:space="preserve"> </w:t>
      </w:r>
      <w:r w:rsidR="00B92168" w:rsidRPr="002F4153">
        <w:rPr>
          <w:rFonts w:ascii="Calibri" w:hAnsi="Calibri" w:cs="Calibri"/>
          <w:sz w:val="22"/>
          <w:szCs w:val="22"/>
        </w:rPr>
        <w:t>„</w:t>
      </w:r>
      <w:r w:rsidR="00B92168" w:rsidRPr="00B92168">
        <w:rPr>
          <w:rFonts w:ascii="Calibri" w:hAnsi="Calibri" w:cs="Calibri"/>
          <w:sz w:val="22"/>
          <w:szCs w:val="22"/>
        </w:rPr>
        <w:t>NPK, a.s., Pardubická nemocnice – laboratorní vybavení</w:t>
      </w:r>
      <w:r w:rsidR="00B92168" w:rsidRPr="002F4153">
        <w:rPr>
          <w:rFonts w:ascii="Calibri" w:hAnsi="Calibri" w:cs="Calibri"/>
          <w:sz w:val="22"/>
          <w:szCs w:val="22"/>
        </w:rPr>
        <w:t xml:space="preserve">“, </w:t>
      </w:r>
      <w:proofErr w:type="spellStart"/>
      <w:r w:rsidR="00B92168" w:rsidRPr="002F4153">
        <w:rPr>
          <w:rFonts w:ascii="Calibri" w:hAnsi="Calibri" w:cs="Calibri"/>
          <w:sz w:val="22"/>
          <w:szCs w:val="22"/>
        </w:rPr>
        <w:t>reg</w:t>
      </w:r>
      <w:proofErr w:type="spellEnd"/>
      <w:r w:rsidR="00B92168" w:rsidRPr="002F4153">
        <w:rPr>
          <w:rFonts w:ascii="Calibri" w:hAnsi="Calibri" w:cs="Calibri"/>
          <w:sz w:val="22"/>
          <w:szCs w:val="22"/>
        </w:rPr>
        <w:t xml:space="preserve">. č. </w:t>
      </w:r>
      <w:r w:rsidR="00B92168" w:rsidRPr="00B92168">
        <w:rPr>
          <w:rFonts w:ascii="Calibri" w:hAnsi="Calibri" w:cs="Calibri"/>
          <w:sz w:val="22"/>
          <w:szCs w:val="22"/>
        </w:rPr>
        <w:t>CZ.06.6.127/0.0/0.0/21_123/0016673</w:t>
      </w:r>
      <w:r w:rsidR="00B92168">
        <w:rPr>
          <w:rFonts w:ascii="Calibri" w:hAnsi="Calibri" w:cs="Calibri"/>
          <w:sz w:val="22"/>
          <w:szCs w:val="22"/>
        </w:rPr>
        <w:t xml:space="preserve">, </w:t>
      </w:r>
      <w:r w:rsidR="00B92168" w:rsidRPr="002F4153">
        <w:rPr>
          <w:rFonts w:ascii="Calibri" w:hAnsi="Calibri" w:cs="Calibri"/>
          <w:sz w:val="22"/>
          <w:szCs w:val="22"/>
        </w:rPr>
        <w:t xml:space="preserve">spolufinancovaného Evropskou unií </w:t>
      </w:r>
      <w:r w:rsidR="00B92168">
        <w:rPr>
          <w:rFonts w:ascii="Calibri" w:hAnsi="Calibri" w:cs="Calibri"/>
          <w:sz w:val="22"/>
          <w:szCs w:val="22"/>
        </w:rPr>
        <w:t>v rámci reakce Unie na pandemii COVID-</w:t>
      </w:r>
      <w:proofErr w:type="gramStart"/>
      <w:r w:rsidR="00B92168">
        <w:rPr>
          <w:rFonts w:ascii="Calibri" w:hAnsi="Calibri" w:cs="Calibri"/>
          <w:sz w:val="22"/>
          <w:szCs w:val="22"/>
        </w:rPr>
        <w:t>19</w:t>
      </w:r>
      <w:r w:rsidR="00B92168" w:rsidRPr="002F4153">
        <w:rPr>
          <w:rFonts w:ascii="Calibri" w:hAnsi="Calibri" w:cs="Calibri"/>
          <w:sz w:val="22"/>
          <w:szCs w:val="22"/>
        </w:rPr>
        <w:t>.</w:t>
      </w:r>
      <w:r w:rsidRPr="002F4153">
        <w:rPr>
          <w:rFonts w:ascii="Calibri" w:hAnsi="Calibri" w:cs="Calibri"/>
          <w:sz w:val="22"/>
          <w:szCs w:val="22"/>
        </w:rPr>
        <w:t>.</w:t>
      </w:r>
      <w:proofErr w:type="gramEnd"/>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33A46044" w14:textId="77777777" w:rsidR="00100470" w:rsidRPr="00AA751D" w:rsidRDefault="00100470" w:rsidP="00100470">
      <w:pPr>
        <w:pStyle w:val="Odstavecseseznamem"/>
        <w:widowControl w:val="0"/>
        <w:numPr>
          <w:ilvl w:val="3"/>
          <w:numId w:val="34"/>
        </w:numPr>
        <w:tabs>
          <w:tab w:val="left" w:pos="426"/>
        </w:tabs>
        <w:suppressAutoHyphens/>
        <w:spacing w:after="60"/>
        <w:ind w:left="1135" w:hanging="283"/>
        <w:jc w:val="both"/>
        <w:rPr>
          <w:rFonts w:ascii="Calibri" w:eastAsia="SimSun" w:hAnsi="Calibri" w:cs="Calibri"/>
          <w:kern w:val="1"/>
          <w:sz w:val="22"/>
          <w:szCs w:val="22"/>
          <w:lang w:eastAsia="hi-IN" w:bidi="hi-IN"/>
        </w:rPr>
      </w:pPr>
      <w:bookmarkStart w:id="1" w:name="_Hlk85372959"/>
      <w:r w:rsidRPr="00AA751D">
        <w:rPr>
          <w:rFonts w:ascii="Calibri" w:hAnsi="Calibri" w:cs="Calibri"/>
          <w:noProof w:val="0"/>
          <w:sz w:val="22"/>
          <w:szCs w:val="22"/>
        </w:rPr>
        <w:t>provedení instruktáže obsluhy včetně vyhotovení zápisu v souladu se zákonem o zdravotnických prostředcích nebo provedení školení/seznámení s obsluhou u produktu, kde povinnost instruktáže výrobce nestanovil,</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1302F191" w:rsidR="006A36A9" w:rsidRPr="00100470" w:rsidRDefault="006A36A9" w:rsidP="00100470">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w:t>
      </w:r>
      <w:r w:rsidR="00100470" w:rsidRPr="007D4423">
        <w:rPr>
          <w:rFonts w:ascii="Calibri" w:eastAsia="SimSun" w:hAnsi="Calibri" w:cs="Calibri"/>
          <w:kern w:val="1"/>
          <w:sz w:val="22"/>
          <w:szCs w:val="22"/>
          <w:lang w:eastAsia="hi-IN" w:bidi="hi-IN"/>
        </w:rPr>
        <w:t>ávod k použití a údržbě</w:t>
      </w:r>
      <w:r w:rsidR="00100470" w:rsidRPr="007D4423">
        <w:rPr>
          <w:rFonts w:ascii="Calibri" w:eastAsia="SimSun" w:hAnsi="Calibri" w:cs="Calibri"/>
          <w:color w:val="000000"/>
          <w:kern w:val="1"/>
          <w:sz w:val="22"/>
          <w:szCs w:val="22"/>
          <w:lang w:eastAsia="hi-IN" w:bidi="hi-IN"/>
        </w:rPr>
        <w:t xml:space="preserve"> </w:t>
      </w:r>
      <w:r w:rsidR="00100470">
        <w:rPr>
          <w:rFonts w:ascii="Calibri" w:eastAsia="SimSun" w:hAnsi="Calibri" w:cs="Calibri"/>
          <w:color w:val="000000"/>
          <w:kern w:val="1"/>
          <w:sz w:val="22"/>
          <w:szCs w:val="22"/>
          <w:lang w:eastAsia="hi-IN" w:bidi="hi-IN"/>
        </w:rPr>
        <w:t xml:space="preserve">(uživatelský manuál) </w:t>
      </w:r>
      <w:r w:rsidR="00100470"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73AA6BC7" w:rsidR="00836966" w:rsidRPr="00100470" w:rsidRDefault="00100470" w:rsidP="00100470">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AA751D">
        <w:rPr>
          <w:rFonts w:ascii="Calibri" w:eastAsia="SimSun" w:hAnsi="Calibri" w:cs="Calibri"/>
          <w:kern w:val="1"/>
          <w:sz w:val="22"/>
          <w:szCs w:val="22"/>
          <w:lang w:eastAsia="hi-IN" w:bidi="hi-IN"/>
        </w:rPr>
        <w:t xml:space="preserve">oprávnění školitele (od výrobce) k provádění instruktáže v souladu se zákonem o </w:t>
      </w:r>
      <w:proofErr w:type="gramStart"/>
      <w:r w:rsidRPr="00AA751D">
        <w:rPr>
          <w:rFonts w:ascii="Calibri" w:eastAsia="SimSun" w:hAnsi="Calibri" w:cs="Calibri"/>
          <w:kern w:val="1"/>
          <w:sz w:val="22"/>
          <w:szCs w:val="22"/>
          <w:lang w:eastAsia="hi-IN" w:bidi="hi-IN"/>
        </w:rPr>
        <w:t xml:space="preserve">zdravotnických </w:t>
      </w:r>
      <w:r>
        <w:rPr>
          <w:rFonts w:ascii="Calibri" w:eastAsia="SimSun" w:hAnsi="Calibri" w:cs="Calibri"/>
          <w:kern w:val="1"/>
          <w:sz w:val="22"/>
          <w:szCs w:val="22"/>
          <w:lang w:eastAsia="hi-IN" w:bidi="hi-IN"/>
        </w:rPr>
        <w:t xml:space="preserve"> </w:t>
      </w:r>
      <w:r w:rsidRPr="00AA751D">
        <w:rPr>
          <w:rFonts w:ascii="Calibri" w:eastAsia="SimSun" w:hAnsi="Calibri" w:cs="Calibri"/>
          <w:kern w:val="1"/>
          <w:sz w:val="22"/>
          <w:szCs w:val="22"/>
          <w:lang w:eastAsia="hi-IN" w:bidi="hi-IN"/>
        </w:rPr>
        <w:t>prostředcích</w:t>
      </w:r>
      <w:proofErr w:type="gramEnd"/>
      <w:r w:rsidRPr="00AA751D">
        <w:rPr>
          <w:rFonts w:ascii="Calibri" w:eastAsia="SimSun" w:hAnsi="Calibri" w:cs="Calibri"/>
          <w:kern w:val="1"/>
          <w:sz w:val="22"/>
          <w:szCs w:val="22"/>
          <w:lang w:eastAsia="hi-IN" w:bidi="hi-IN"/>
        </w:rPr>
        <w:t>,</w:t>
      </w:r>
    </w:p>
    <w:p w14:paraId="7AA213B7" w14:textId="6C4DFB2F" w:rsidR="00E91E0D" w:rsidRPr="00100470" w:rsidRDefault="00100470" w:rsidP="00100470">
      <w:pPr>
        <w:widowControl w:val="0"/>
        <w:numPr>
          <w:ilvl w:val="0"/>
          <w:numId w:val="4"/>
        </w:numPr>
        <w:suppressAutoHyphens/>
        <w:spacing w:after="60"/>
        <w:ind w:hanging="217"/>
        <w:contextualSpacing/>
        <w:jc w:val="both"/>
        <w:rPr>
          <w:rFonts w:ascii="Calibri" w:eastAsia="SimSun" w:hAnsi="Calibri" w:cs="Calibri"/>
          <w:kern w:val="1"/>
          <w:sz w:val="22"/>
          <w:szCs w:val="22"/>
          <w:lang w:eastAsia="hi-IN" w:bidi="hi-IN"/>
        </w:rPr>
      </w:pPr>
      <w:r w:rsidRPr="00AA751D">
        <w:rPr>
          <w:rFonts w:ascii="Calibri" w:eastAsia="SimSun" w:hAnsi="Calibri" w:cs="Calibri"/>
          <w:kern w:val="1"/>
          <w:sz w:val="22"/>
          <w:szCs w:val="22"/>
          <w:lang w:eastAsia="hi-IN" w:bidi="hi-IN"/>
        </w:rPr>
        <w:lastRenderedPageBreak/>
        <w:t>zápis o provedené instruktáži zaměstnanců v souladu se zákonem o zdravotnických prostředcích,</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B00EA7D"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w:t>
      </w:r>
      <w:r w:rsidR="008F05FA">
        <w:rPr>
          <w:rFonts w:ascii="Calibri" w:eastAsia="SimSun" w:hAnsi="Calibri" w:cs="Calibri"/>
          <w:kern w:val="1"/>
          <w:sz w:val="22"/>
          <w:szCs w:val="22"/>
          <w:lang w:eastAsia="hi-IN" w:bidi="hi-IN"/>
        </w:rPr>
        <w:t>ho</w:t>
      </w:r>
      <w:r w:rsidRPr="007E4749">
        <w:rPr>
          <w:rFonts w:ascii="Calibri" w:eastAsia="SimSun" w:hAnsi="Calibri" w:cs="Calibri"/>
          <w:kern w:val="1"/>
          <w:sz w:val="22"/>
          <w:szCs w:val="22"/>
          <w:lang w:eastAsia="hi-IN" w:bidi="hi-IN"/>
        </w:rPr>
        <w:t xml:space="preserve">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603C5EFA" w14:textId="64AA8BD8" w:rsidR="005F2C27"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1D25D123" w14:textId="15FE5E42" w:rsidR="006B3637" w:rsidRPr="006B3637" w:rsidRDefault="00366080" w:rsidP="005F694A">
      <w:pPr>
        <w:spacing w:after="60" w:line="276" w:lineRule="auto"/>
        <w:ind w:left="721"/>
        <w:rPr>
          <w:rFonts w:ascii="Calibri" w:eastAsia="Calibri" w:hAnsi="Calibri" w:cs="Calibri"/>
          <w:b/>
          <w:bCs/>
          <w:sz w:val="22"/>
          <w:szCs w:val="22"/>
        </w:rPr>
      </w:pPr>
      <w:r w:rsidRPr="00366080">
        <w:rPr>
          <w:rFonts w:ascii="Calibri" w:eastAsia="Calibri" w:hAnsi="Calibri" w:cs="Arial"/>
          <w:b/>
          <w:bCs/>
          <w:sz w:val="22"/>
          <w:szCs w:val="22"/>
          <w:lang w:eastAsia="en-US"/>
        </w:rPr>
        <w:t xml:space="preserve">Pardubická nemocnice, Kyjevská 44, 532 03 </w:t>
      </w:r>
      <w:proofErr w:type="gramStart"/>
      <w:r w:rsidRPr="00366080">
        <w:rPr>
          <w:rFonts w:ascii="Calibri" w:eastAsia="Calibri" w:hAnsi="Calibri" w:cs="Arial"/>
          <w:b/>
          <w:bCs/>
          <w:sz w:val="22"/>
          <w:szCs w:val="22"/>
          <w:lang w:eastAsia="en-US"/>
        </w:rPr>
        <w:t xml:space="preserve">Pardubice  </w:t>
      </w:r>
      <w:r>
        <w:rPr>
          <w:rFonts w:ascii="Calibri" w:eastAsia="Calibri" w:hAnsi="Calibri" w:cs="Calibri"/>
          <w:sz w:val="22"/>
          <w:szCs w:val="22"/>
          <w:lang w:eastAsia="en-US"/>
        </w:rPr>
        <w:t>(</w:t>
      </w:r>
      <w:proofErr w:type="gramEnd"/>
      <w:r>
        <w:rPr>
          <w:rFonts w:ascii="Calibri" w:eastAsia="Calibri" w:hAnsi="Calibri" w:cs="Calibri"/>
          <w:sz w:val="22"/>
          <w:szCs w:val="22"/>
          <w:lang w:eastAsia="en-US"/>
        </w:rPr>
        <w:t>PAO)</w:t>
      </w:r>
    </w:p>
    <w:p w14:paraId="3CB594EB" w14:textId="271F1557" w:rsidR="00BC14FD" w:rsidRPr="005F694A" w:rsidRDefault="0000538F" w:rsidP="005F694A">
      <w:pPr>
        <w:pStyle w:val="Odstavecseseznamem"/>
        <w:numPr>
          <w:ilvl w:val="0"/>
          <w:numId w:val="33"/>
        </w:numPr>
        <w:tabs>
          <w:tab w:val="left" w:pos="284"/>
          <w:tab w:val="left" w:pos="709"/>
        </w:tabs>
        <w:spacing w:after="60"/>
        <w:ind w:left="709" w:hanging="425"/>
        <w:contextualSpacing w:val="0"/>
        <w:jc w:val="both"/>
        <w:rPr>
          <w:rFonts w:ascii="Calibri" w:eastAsia="SimSun" w:hAnsi="Calibri" w:cs="Calibri"/>
          <w:kern w:val="1"/>
          <w:sz w:val="22"/>
          <w:szCs w:val="22"/>
          <w:lang w:eastAsia="hi-IN" w:bidi="hi-IN"/>
        </w:rPr>
      </w:pPr>
      <w:r>
        <w:rPr>
          <w:rFonts w:ascii="Calibri" w:eastAsia="SimSun" w:hAnsi="Calibri" w:cs="Calibri"/>
          <w:b/>
          <w:bCs/>
          <w:kern w:val="1"/>
          <w:sz w:val="22"/>
          <w:szCs w:val="22"/>
          <w:lang w:eastAsia="hi-IN" w:bidi="hi-IN"/>
        </w:rPr>
        <w:t>Zboží bude dodáno do místa</w:t>
      </w:r>
      <w:r w:rsidR="00D31BF4" w:rsidRPr="005F694A">
        <w:rPr>
          <w:rFonts w:ascii="Calibri" w:eastAsia="SimSun" w:hAnsi="Calibri" w:cs="Calibri"/>
          <w:b/>
          <w:bCs/>
          <w:kern w:val="1"/>
          <w:sz w:val="22"/>
          <w:szCs w:val="22"/>
          <w:lang w:eastAsia="hi-IN" w:bidi="hi-IN"/>
        </w:rPr>
        <w:t xml:space="preserve"> plnění je </w:t>
      </w:r>
      <w:r w:rsidR="00EB3441" w:rsidRPr="00EB3441">
        <w:rPr>
          <w:rFonts w:ascii="Calibri" w:eastAsia="SimSun" w:hAnsi="Calibri" w:cs="Calibri"/>
          <w:b/>
          <w:bCs/>
          <w:kern w:val="1"/>
          <w:sz w:val="22"/>
          <w:szCs w:val="22"/>
          <w:lang w:eastAsia="hi-IN" w:bidi="hi-IN"/>
        </w:rPr>
        <w:t xml:space="preserve">nejpozději do </w:t>
      </w:r>
      <w:r w:rsidR="00576E92">
        <w:rPr>
          <w:rFonts w:ascii="Calibri" w:eastAsia="SimSun" w:hAnsi="Calibri" w:cs="Calibri"/>
          <w:b/>
          <w:bCs/>
          <w:kern w:val="1"/>
          <w:sz w:val="22"/>
          <w:szCs w:val="22"/>
          <w:lang w:eastAsia="hi-IN" w:bidi="hi-IN"/>
        </w:rPr>
        <w:t>9</w:t>
      </w:r>
      <w:r w:rsidR="00EB3441" w:rsidRPr="00EB3441">
        <w:rPr>
          <w:rFonts w:ascii="Calibri" w:eastAsia="SimSun" w:hAnsi="Calibri" w:cs="Calibri"/>
          <w:b/>
          <w:bCs/>
          <w:kern w:val="1"/>
          <w:sz w:val="22"/>
          <w:szCs w:val="22"/>
          <w:lang w:eastAsia="hi-IN" w:bidi="hi-IN"/>
        </w:rPr>
        <w:t xml:space="preserve"> týdnů od nabytí účinnosti kupní smlouvy</w:t>
      </w:r>
      <w:r w:rsidR="00567377" w:rsidRPr="005F694A">
        <w:rPr>
          <w:rFonts w:ascii="Calibri" w:eastAsia="SimSun" w:hAnsi="Calibri" w:cs="Calibri"/>
          <w:kern w:val="1"/>
          <w:sz w:val="22"/>
          <w:szCs w:val="22"/>
          <w:lang w:eastAsia="hi-IN" w:bidi="hi-IN"/>
        </w:rPr>
        <w:t>.</w:t>
      </w:r>
    </w:p>
    <w:p w14:paraId="1497898A" w14:textId="052221C4" w:rsidR="004A44B7" w:rsidRPr="00754882"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69710448" w:rsidR="006A36A9" w:rsidRPr="007D4423" w:rsidRDefault="006A36A9" w:rsidP="00C1068E">
      <w:pPr>
        <w:widowControl w:val="0"/>
        <w:numPr>
          <w:ilvl w:val="0"/>
          <w:numId w:val="15"/>
        </w:numPr>
        <w:tabs>
          <w:tab w:val="left" w:pos="426"/>
        </w:tabs>
        <w:suppressAutoHyphens/>
        <w:spacing w:after="240"/>
        <w:ind w:left="721" w:hanging="43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C1068E">
        <w:rPr>
          <w:rFonts w:ascii="Calibri" w:eastAsia="SimSun" w:hAnsi="Calibri" w:cs="Calibri"/>
          <w:kern w:val="1"/>
          <w:sz w:val="22"/>
          <w:szCs w:val="22"/>
          <w:lang w:eastAsia="hi-IN" w:bidi="hi-IN"/>
        </w:rPr>
        <w:t xml:space="preserve"> </w:t>
      </w:r>
      <w:r w:rsidR="00C1068E" w:rsidRPr="00534284">
        <w:rPr>
          <w:rFonts w:ascii="Calibri" w:eastAsia="SimSun" w:hAnsi="Calibri" w:cs="Calibri"/>
          <w:i/>
          <w:iCs/>
          <w:kern w:val="1"/>
          <w:sz w:val="22"/>
          <w:szCs w:val="22"/>
          <w:highlight w:val="lightGray"/>
          <w:lang w:eastAsia="hi-IN" w:bidi="hi-IN"/>
        </w:rPr>
        <w:t>(bude doplněno před podpisem smlouvy)</w:t>
      </w:r>
    </w:p>
    <w:p w14:paraId="0EF4CF7B" w14:textId="74CEFE1C" w:rsidR="006A36A9" w:rsidRPr="007D4423" w:rsidRDefault="006A36A9" w:rsidP="00F6659B">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C1068E">
        <w:rPr>
          <w:rFonts w:ascii="Calibri" w:eastAsia="SimSun" w:hAnsi="Calibri" w:cs="Calibri"/>
          <w:b/>
          <w:kern w:val="1"/>
          <w:sz w:val="22"/>
          <w:szCs w:val="22"/>
          <w:lang w:eastAsia="hi-IN" w:bidi="hi-IN"/>
        </w:rPr>
        <w:t>……………………………</w:t>
      </w:r>
    </w:p>
    <w:p w14:paraId="60C859A7" w14:textId="201A0D22" w:rsidR="006A36A9" w:rsidRPr="00C1068E"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C1068E">
        <w:rPr>
          <w:rFonts w:ascii="Calibri" w:eastAsia="SimSun" w:hAnsi="Calibri" w:cs="Calibri"/>
          <w:b/>
          <w:kern w:val="1"/>
          <w:sz w:val="22"/>
          <w:szCs w:val="22"/>
          <w:lang w:eastAsia="hi-IN" w:bidi="hi-IN"/>
        </w:rPr>
        <w:t>……………………………</w:t>
      </w:r>
      <w:r w:rsidR="006C07FB" w:rsidRPr="00C1068E">
        <w:rPr>
          <w:rFonts w:ascii="Calibri" w:eastAsia="SimSun" w:hAnsi="Calibri" w:cs="Calibri"/>
          <w:i/>
          <w:kern w:val="1"/>
          <w:sz w:val="22"/>
          <w:szCs w:val="22"/>
          <w:lang w:eastAsia="hi-IN" w:bidi="hi-IN"/>
        </w:rPr>
        <w:t xml:space="preserve"> </w:t>
      </w:r>
    </w:p>
    <w:p w14:paraId="01244FD0" w14:textId="3EA62800" w:rsidR="006A36A9" w:rsidRPr="00C1068E"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C1068E">
        <w:rPr>
          <w:rFonts w:ascii="Calibri" w:eastAsia="SimSun" w:hAnsi="Calibri" w:cs="Calibri"/>
          <w:b/>
          <w:kern w:val="1"/>
          <w:sz w:val="22"/>
          <w:szCs w:val="22"/>
          <w:lang w:eastAsia="hi-IN" w:bidi="hi-IN"/>
        </w:rPr>
        <w:t>……………………………</w:t>
      </w:r>
      <w:r w:rsidR="0045677B" w:rsidRPr="00C1068E">
        <w:rPr>
          <w:rFonts w:ascii="Calibri" w:eastAsia="SimSun" w:hAnsi="Calibri" w:cs="Calibri"/>
          <w:i/>
          <w:kern w:val="1"/>
          <w:sz w:val="22"/>
          <w:szCs w:val="22"/>
          <w:lang w:eastAsia="hi-IN" w:bidi="hi-IN"/>
        </w:rPr>
        <w:t xml:space="preserve"> </w:t>
      </w:r>
    </w:p>
    <w:p w14:paraId="69168081" w14:textId="5892515C" w:rsidR="006A36A9" w:rsidRPr="00C1068E"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C1068E">
        <w:rPr>
          <w:rFonts w:ascii="Calibri" w:eastAsia="SimSun" w:hAnsi="Calibri" w:cs="Calibri"/>
          <w:b/>
          <w:kern w:val="1"/>
          <w:sz w:val="22"/>
          <w:szCs w:val="22"/>
          <w:lang w:eastAsia="hi-IN" w:bidi="hi-IN"/>
        </w:rPr>
        <w:t>……………………………</w:t>
      </w:r>
      <w:r w:rsidR="006C07FB" w:rsidRPr="00C1068E">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2"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2"/>
      <w:r w:rsidR="001A43B1" w:rsidRPr="001A43B1">
        <w:rPr>
          <w:rFonts w:ascii="Calibri" w:eastAsia="SimSun" w:hAnsi="Calibri" w:cs="Calibri"/>
          <w:kern w:val="1"/>
          <w:sz w:val="22"/>
          <w:szCs w:val="22"/>
          <w:lang w:eastAsia="hi-IN" w:bidi="hi-IN"/>
        </w:rPr>
        <w:t>.</w:t>
      </w:r>
    </w:p>
    <w:p w14:paraId="28D5075E" w14:textId="4EA812EC" w:rsidR="008D1EC0" w:rsidRDefault="006A36A9" w:rsidP="00366080">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0EAC5C6" w14:textId="780AE63C" w:rsidR="00366080" w:rsidRDefault="00366080" w:rsidP="0036608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552F9118" w14:textId="77777777" w:rsidR="00C1068E" w:rsidRPr="00366080" w:rsidRDefault="00C1068E" w:rsidP="0036608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DF504F6"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6DF184D" w14:textId="3B246B79" w:rsidR="00AB0DC3" w:rsidRPr="00AB0DC3" w:rsidRDefault="00AB0DC3" w:rsidP="007C45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8410F">
        <w:rPr>
          <w:rFonts w:ascii="Calibri" w:eastAsia="SimSun" w:hAnsi="Calibri" w:cs="Calibri"/>
          <w:kern w:val="1"/>
          <w:sz w:val="22"/>
          <w:szCs w:val="22"/>
          <w:lang w:eastAsia="hi-IN" w:bidi="hi-IN"/>
        </w:rPr>
        <w:t xml:space="preserve">Faktura musí obsahovat název projektu, v </w:t>
      </w:r>
      <w:proofErr w:type="gramStart"/>
      <w:r w:rsidRPr="0098410F">
        <w:rPr>
          <w:rFonts w:ascii="Calibri" w:eastAsia="SimSun" w:hAnsi="Calibri" w:cs="Calibri"/>
          <w:kern w:val="1"/>
          <w:sz w:val="22"/>
          <w:szCs w:val="22"/>
          <w:lang w:eastAsia="hi-IN" w:bidi="hi-IN"/>
        </w:rPr>
        <w:t>rámci</w:t>
      </w:r>
      <w:proofErr w:type="gramEnd"/>
      <w:r w:rsidRPr="0098410F">
        <w:rPr>
          <w:rFonts w:ascii="Calibri" w:eastAsia="SimSun" w:hAnsi="Calibri" w:cs="Calibri"/>
          <w:kern w:val="1"/>
          <w:sz w:val="22"/>
          <w:szCs w:val="22"/>
          <w:lang w:eastAsia="hi-IN" w:bidi="hi-IN"/>
        </w:rPr>
        <w:t xml:space="preserve"> kterého fakturace probíhá </w:t>
      </w:r>
      <w:r w:rsidR="008F05FA" w:rsidRPr="008F05FA">
        <w:rPr>
          <w:rFonts w:ascii="Calibri" w:hAnsi="Calibri" w:cs="Calibri"/>
          <w:sz w:val="22"/>
          <w:szCs w:val="22"/>
        </w:rPr>
        <w:t>„</w:t>
      </w:r>
      <w:r w:rsidR="00366080" w:rsidRPr="00B92168">
        <w:rPr>
          <w:rFonts w:ascii="Calibri" w:hAnsi="Calibri" w:cs="Calibri"/>
          <w:sz w:val="22"/>
          <w:szCs w:val="22"/>
        </w:rPr>
        <w:t>NPK, a.s., Pardubická nemocnice – laboratorní vybavení</w:t>
      </w:r>
      <w:r w:rsidR="008F05FA" w:rsidRPr="008F05FA">
        <w:rPr>
          <w:rFonts w:ascii="Calibri" w:hAnsi="Calibri" w:cs="Calibri"/>
          <w:sz w:val="22"/>
          <w:szCs w:val="22"/>
        </w:rPr>
        <w:t xml:space="preserve">“, </w:t>
      </w:r>
      <w:proofErr w:type="spellStart"/>
      <w:r w:rsidR="008F05FA" w:rsidRPr="008F05FA">
        <w:rPr>
          <w:rFonts w:ascii="Calibri" w:hAnsi="Calibri" w:cs="Calibri"/>
          <w:sz w:val="22"/>
          <w:szCs w:val="22"/>
        </w:rPr>
        <w:t>reg</w:t>
      </w:r>
      <w:proofErr w:type="spellEnd"/>
      <w:r w:rsidR="008F05FA" w:rsidRPr="008F05FA">
        <w:rPr>
          <w:rFonts w:ascii="Calibri" w:hAnsi="Calibri" w:cs="Calibri"/>
          <w:sz w:val="22"/>
          <w:szCs w:val="22"/>
        </w:rPr>
        <w:t xml:space="preserve">. č. </w:t>
      </w:r>
      <w:r w:rsidR="00366080" w:rsidRPr="00B92168">
        <w:rPr>
          <w:rFonts w:ascii="Calibri" w:hAnsi="Calibri" w:cs="Calibri"/>
          <w:sz w:val="22"/>
          <w:szCs w:val="22"/>
        </w:rPr>
        <w:t>CZ.06.6.127/0.0/0.0/21_123/0016673</w:t>
      </w:r>
      <w:r w:rsidR="00366080">
        <w:rPr>
          <w:rFonts w:ascii="Calibri" w:hAnsi="Calibri" w:cs="Calibri"/>
          <w:sz w:val="22"/>
          <w:szCs w:val="22"/>
        </w:rPr>
        <w:t xml:space="preserve"> </w:t>
      </w:r>
      <w:r w:rsidR="008F05FA" w:rsidRPr="008F05FA">
        <w:rPr>
          <w:rFonts w:ascii="Calibri" w:hAnsi="Calibri" w:cs="Calibri"/>
          <w:sz w:val="22"/>
          <w:szCs w:val="22"/>
        </w:rPr>
        <w:t>a zároveň „P21_0</w:t>
      </w:r>
      <w:r w:rsidR="00366080">
        <w:rPr>
          <w:rFonts w:ascii="Calibri" w:hAnsi="Calibri" w:cs="Calibri"/>
          <w:sz w:val="22"/>
          <w:szCs w:val="22"/>
        </w:rPr>
        <w:t>8</w:t>
      </w:r>
      <w:r w:rsidR="008F05FA" w:rsidRPr="008F05FA">
        <w:rPr>
          <w:rFonts w:ascii="Calibri" w:hAnsi="Calibri" w:cs="Calibri"/>
          <w:sz w:val="22"/>
          <w:szCs w:val="22"/>
        </w:rPr>
        <w:t>“</w:t>
      </w:r>
      <w:r w:rsidRPr="0098410F">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3" w:name="_Hlk96324720"/>
      <w:r w:rsidR="00BA2E79">
        <w:rPr>
          <w:rFonts w:ascii="Calibri" w:eastAsia="SimSun" w:hAnsi="Calibri" w:cs="Calibri"/>
          <w:kern w:val="1"/>
          <w:sz w:val="22"/>
          <w:szCs w:val="22"/>
          <w:lang w:eastAsia="hi-IN" w:bidi="hi-IN"/>
        </w:rPr>
        <w:t>ode dne jejího doručení kupujícímu</w:t>
      </w:r>
      <w:bookmarkEnd w:id="3"/>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C1068E"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534284">
        <w:rPr>
          <w:rFonts w:ascii="Calibri" w:eastAsia="SimSun" w:hAnsi="Calibri" w:cs="Calibri"/>
          <w:i/>
          <w:iCs/>
          <w:kern w:val="1"/>
          <w:sz w:val="22"/>
          <w:szCs w:val="22"/>
          <w:highlight w:val="lightGray"/>
          <w:lang w:eastAsia="hi-IN" w:bidi="hi-IN"/>
        </w:rPr>
        <w:t>(bude doplněno před podpisem smlouvy)</w:t>
      </w:r>
    </w:p>
    <w:p w14:paraId="5B01E646" w14:textId="410FEB71" w:rsidR="00C777AE" w:rsidRPr="00C777AE" w:rsidRDefault="00366080"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Pardubická</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821F3F3"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 xml:space="preserve">datum </w:t>
      </w:r>
      <w:r w:rsidR="00C1068E">
        <w:rPr>
          <w:rFonts w:ascii="Calibri" w:eastAsia="SimSun" w:hAnsi="Calibri" w:cs="Calibri"/>
          <w:kern w:val="1"/>
          <w:sz w:val="22"/>
          <w:szCs w:val="22"/>
          <w:lang w:eastAsia="hi-IN" w:bidi="hi-IN"/>
        </w:rPr>
        <w:t>vystavení předávacího protokolu</w:t>
      </w:r>
      <w:r w:rsidRPr="00F1156D">
        <w:rPr>
          <w:rFonts w:ascii="Calibri" w:eastAsia="SimSun" w:hAnsi="Calibri" w:cs="Calibri"/>
          <w:kern w:val="1"/>
          <w:sz w:val="22"/>
          <w:szCs w:val="22"/>
          <w:lang w:eastAsia="hi-IN" w:bidi="hi-IN"/>
        </w:rPr>
        <w:t>.</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Veškeré vady je kupující povinen uplatnit u prodávajícího bez zbytečného odkladu poté, kdy vadu </w:t>
      </w:r>
      <w:r w:rsidRPr="007D4423">
        <w:rPr>
          <w:rFonts w:ascii="Calibri" w:eastAsia="SimSun" w:hAnsi="Calibri" w:cs="Calibri"/>
          <w:kern w:val="1"/>
          <w:sz w:val="22"/>
          <w:szCs w:val="22"/>
          <w:lang w:eastAsia="hi-IN" w:bidi="hi-IN"/>
        </w:rPr>
        <w:lastRenderedPageBreak/>
        <w:t>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4"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4"/>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236B8A89" w:rsidR="006A36A9" w:rsidRPr="00EA1281" w:rsidRDefault="006A36A9" w:rsidP="00EA1281">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lastRenderedPageBreak/>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456FFEFF" w14:textId="77777777" w:rsidR="00D31EA5" w:rsidRPr="00143B0F" w:rsidRDefault="00D31EA5" w:rsidP="00D31EA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74965E91" w:rsidR="00A473D9" w:rsidRPr="006C060F" w:rsidRDefault="00D31EA5" w:rsidP="00D31EA5">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70511C1F" w14:textId="1EFCC165" w:rsidR="00EF3F4F" w:rsidRPr="006C060F"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2028. Pokud je v českých právních předpisech stanovena lhůta delší, musí ji dodavatel použít</w:t>
      </w:r>
      <w:r w:rsidR="006C060F">
        <w:rPr>
          <w:rFonts w:ascii="Calibri" w:eastAsia="SimSun" w:hAnsi="Calibri" w:cs="Calibri"/>
          <w:kern w:val="2"/>
          <w:sz w:val="22"/>
          <w:szCs w:val="22"/>
          <w:lang w:eastAsia="hi-IN" w:bidi="hi-IN"/>
        </w:rPr>
        <w:t>.</w:t>
      </w:r>
    </w:p>
    <w:p w14:paraId="2FD3EDA8" w14:textId="4CE5F1DB" w:rsidR="00EF3F4F" w:rsidRPr="00D31EA5" w:rsidRDefault="00EF3F4F" w:rsidP="00D31EA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 xml:space="preserve">Smluvní strany shodně prohlašují, že si smlouvu před jejím podpisem přečetly a že byla uzavřena po vzájemném projednání podle jejich pravé a svobodné vůle určitě, vážně a srozumitelně, nikoliv v tísni </w:t>
      </w:r>
      <w:r w:rsidRPr="007D66FE">
        <w:rPr>
          <w:rFonts w:ascii="Calibri" w:eastAsia="SimSun" w:hAnsi="Calibri" w:cs="Calibri"/>
          <w:kern w:val="1"/>
          <w:sz w:val="22"/>
          <w:szCs w:val="22"/>
          <w:lang w:eastAsia="hi-IN" w:bidi="hi-IN"/>
        </w:rPr>
        <w:lastRenderedPageBreak/>
        <w:t>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bookmarkStart w:id="5"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5"/>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49702A">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6"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77777777" w:rsidR="00710649" w:rsidRPr="00B90A24" w:rsidRDefault="00710649" w:rsidP="00710649">
      <w:pPr>
        <w:rPr>
          <w:rFonts w:ascii="Calibri" w:hAnsi="Calibri" w:cs="Calibri"/>
          <w:sz w:val="22"/>
          <w:szCs w:val="22"/>
          <w:shd w:val="clear" w:color="auto" w:fill="FFFFFF" w:themeFill="background1"/>
        </w:rPr>
      </w:pPr>
    </w:p>
    <w:p w14:paraId="00D6516E" w14:textId="0D3450D0" w:rsidR="007D66FE" w:rsidRDefault="007D66FE"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1B421F5F" w14:textId="52BA498A" w:rsidR="006C060F" w:rsidRDefault="006C060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16FB4A6B" w:rsidR="00EF3F4F" w:rsidRDefault="00EF3F4F" w:rsidP="00710649">
      <w:pPr>
        <w:rPr>
          <w:rFonts w:ascii="Calibri" w:hAnsi="Calibri" w:cs="Calibri"/>
          <w:bCs/>
          <w:sz w:val="22"/>
          <w:szCs w:val="22"/>
        </w:rPr>
      </w:pPr>
    </w:p>
    <w:p w14:paraId="3661A011" w14:textId="59FD8800" w:rsidR="006C060F" w:rsidRDefault="006C060F" w:rsidP="00710649">
      <w:pPr>
        <w:rPr>
          <w:rFonts w:ascii="Calibri" w:hAnsi="Calibri" w:cs="Calibri"/>
          <w:bCs/>
          <w:sz w:val="22"/>
          <w:szCs w:val="22"/>
        </w:rPr>
      </w:pPr>
    </w:p>
    <w:p w14:paraId="6E573C11" w14:textId="77777777" w:rsidR="00C1068E" w:rsidRDefault="00C1068E"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6"/>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3367CE77" w14:textId="77777777" w:rsidR="007C7851" w:rsidRDefault="007C7851" w:rsidP="007102D5">
      <w:pPr>
        <w:widowControl w:val="0"/>
        <w:suppressAutoHyphens/>
        <w:spacing w:after="60" w:line="240" w:lineRule="atLeast"/>
        <w:rPr>
          <w:rFonts w:asciiTheme="minorHAnsi" w:hAnsiTheme="minorHAnsi" w:cstheme="minorHAnsi"/>
          <w:b/>
        </w:rPr>
      </w:pPr>
    </w:p>
    <w:p w14:paraId="34A91681" w14:textId="6FAE7FF0" w:rsidR="007C7851" w:rsidRDefault="007C7851" w:rsidP="007102D5">
      <w:pPr>
        <w:widowControl w:val="0"/>
        <w:suppressAutoHyphens/>
        <w:spacing w:after="60" w:line="240" w:lineRule="atLeast"/>
        <w:rPr>
          <w:rFonts w:asciiTheme="minorHAnsi" w:hAnsiTheme="minorHAnsi" w:cstheme="minorHAnsi"/>
          <w:b/>
        </w:rPr>
      </w:pPr>
    </w:p>
    <w:p w14:paraId="146EFB2F" w14:textId="00A705FB" w:rsidR="00EA1281" w:rsidRDefault="00EA1281" w:rsidP="007102D5">
      <w:pPr>
        <w:widowControl w:val="0"/>
        <w:suppressAutoHyphens/>
        <w:spacing w:after="60" w:line="240" w:lineRule="atLeast"/>
        <w:rPr>
          <w:rFonts w:asciiTheme="minorHAnsi" w:hAnsiTheme="minorHAnsi" w:cstheme="minorHAnsi"/>
          <w:b/>
        </w:rPr>
      </w:pPr>
    </w:p>
    <w:p w14:paraId="229D21BD" w14:textId="012401F1" w:rsidR="00EA1281" w:rsidRDefault="00EA1281" w:rsidP="007102D5">
      <w:pPr>
        <w:widowControl w:val="0"/>
        <w:suppressAutoHyphens/>
        <w:spacing w:after="60" w:line="240" w:lineRule="atLeast"/>
        <w:rPr>
          <w:rFonts w:asciiTheme="minorHAnsi" w:hAnsiTheme="minorHAnsi" w:cstheme="minorHAnsi"/>
          <w:b/>
        </w:rPr>
      </w:pPr>
    </w:p>
    <w:p w14:paraId="5D6B34F5" w14:textId="74DB7840" w:rsidR="00EA1281" w:rsidRDefault="00EA1281" w:rsidP="007102D5">
      <w:pPr>
        <w:widowControl w:val="0"/>
        <w:suppressAutoHyphens/>
        <w:spacing w:after="60" w:line="240" w:lineRule="atLeast"/>
        <w:rPr>
          <w:rFonts w:asciiTheme="minorHAnsi" w:hAnsiTheme="minorHAnsi" w:cstheme="minorHAnsi"/>
          <w:b/>
        </w:rPr>
      </w:pPr>
    </w:p>
    <w:p w14:paraId="22A129C3" w14:textId="1BCBD0B8" w:rsidR="00EA1281" w:rsidRDefault="00EA1281" w:rsidP="007102D5">
      <w:pPr>
        <w:widowControl w:val="0"/>
        <w:suppressAutoHyphens/>
        <w:spacing w:after="60" w:line="240" w:lineRule="atLeast"/>
        <w:rPr>
          <w:rFonts w:asciiTheme="minorHAnsi" w:hAnsiTheme="minorHAnsi" w:cstheme="minorHAnsi"/>
          <w:b/>
        </w:rPr>
      </w:pPr>
    </w:p>
    <w:p w14:paraId="7512E321" w14:textId="70A06358" w:rsidR="00EA1281" w:rsidRDefault="00EA1281" w:rsidP="007102D5">
      <w:pPr>
        <w:widowControl w:val="0"/>
        <w:suppressAutoHyphens/>
        <w:spacing w:after="60" w:line="240" w:lineRule="atLeast"/>
        <w:rPr>
          <w:rFonts w:asciiTheme="minorHAnsi" w:hAnsiTheme="minorHAnsi" w:cstheme="minorHAnsi"/>
          <w:b/>
        </w:rPr>
      </w:pPr>
    </w:p>
    <w:p w14:paraId="541018A2" w14:textId="088DEDD3" w:rsidR="00EA1281" w:rsidRDefault="00EA1281" w:rsidP="007102D5">
      <w:pPr>
        <w:widowControl w:val="0"/>
        <w:suppressAutoHyphens/>
        <w:spacing w:after="60" w:line="240" w:lineRule="atLeast"/>
        <w:rPr>
          <w:rFonts w:asciiTheme="minorHAnsi" w:hAnsiTheme="minorHAnsi" w:cstheme="minorHAnsi"/>
          <w:b/>
        </w:rPr>
      </w:pPr>
    </w:p>
    <w:p w14:paraId="47E96B81" w14:textId="60CE0203" w:rsidR="00EA1281" w:rsidRDefault="00EA1281" w:rsidP="007102D5">
      <w:pPr>
        <w:widowControl w:val="0"/>
        <w:suppressAutoHyphens/>
        <w:spacing w:after="60" w:line="240" w:lineRule="atLeast"/>
        <w:rPr>
          <w:rFonts w:asciiTheme="minorHAnsi" w:hAnsiTheme="minorHAnsi" w:cstheme="minorHAnsi"/>
          <w:b/>
        </w:rPr>
      </w:pPr>
    </w:p>
    <w:p w14:paraId="5A30183C" w14:textId="021EAC43" w:rsidR="00EA1281" w:rsidRDefault="00EA1281" w:rsidP="007102D5">
      <w:pPr>
        <w:widowControl w:val="0"/>
        <w:suppressAutoHyphens/>
        <w:spacing w:after="60" w:line="240" w:lineRule="atLeast"/>
        <w:rPr>
          <w:rFonts w:asciiTheme="minorHAnsi" w:hAnsiTheme="minorHAnsi" w:cstheme="minorHAnsi"/>
          <w:b/>
        </w:rPr>
      </w:pPr>
    </w:p>
    <w:p w14:paraId="6DC3407B" w14:textId="768DAD16" w:rsidR="00EA1281" w:rsidRDefault="00EA1281" w:rsidP="007102D5">
      <w:pPr>
        <w:widowControl w:val="0"/>
        <w:suppressAutoHyphens/>
        <w:spacing w:after="60" w:line="240" w:lineRule="atLeast"/>
        <w:rPr>
          <w:rFonts w:asciiTheme="minorHAnsi" w:hAnsiTheme="minorHAnsi" w:cstheme="minorHAnsi"/>
          <w:b/>
        </w:rPr>
      </w:pPr>
    </w:p>
    <w:p w14:paraId="3436263F" w14:textId="1C65FF1A" w:rsidR="00EA1281" w:rsidRDefault="00EA1281" w:rsidP="007102D5">
      <w:pPr>
        <w:widowControl w:val="0"/>
        <w:suppressAutoHyphens/>
        <w:spacing w:after="60" w:line="240" w:lineRule="atLeast"/>
        <w:rPr>
          <w:rFonts w:asciiTheme="minorHAnsi" w:hAnsiTheme="minorHAnsi" w:cstheme="minorHAnsi"/>
          <w:b/>
        </w:rPr>
      </w:pPr>
    </w:p>
    <w:p w14:paraId="0FF8557A" w14:textId="44F3D24E" w:rsidR="00EA1281" w:rsidRDefault="00EA1281" w:rsidP="007102D5">
      <w:pPr>
        <w:widowControl w:val="0"/>
        <w:suppressAutoHyphens/>
        <w:spacing w:after="60" w:line="240" w:lineRule="atLeast"/>
        <w:rPr>
          <w:rFonts w:asciiTheme="minorHAnsi" w:hAnsiTheme="minorHAnsi" w:cstheme="minorHAnsi"/>
          <w:b/>
        </w:rPr>
      </w:pPr>
    </w:p>
    <w:p w14:paraId="03087FFC" w14:textId="782299F2" w:rsidR="00C1068E" w:rsidRDefault="00C1068E" w:rsidP="007102D5">
      <w:pPr>
        <w:widowControl w:val="0"/>
        <w:suppressAutoHyphens/>
        <w:spacing w:after="60" w:line="240" w:lineRule="atLeast"/>
        <w:rPr>
          <w:rFonts w:asciiTheme="minorHAnsi" w:hAnsiTheme="minorHAnsi" w:cstheme="minorHAnsi"/>
          <w:b/>
        </w:rPr>
      </w:pPr>
    </w:p>
    <w:p w14:paraId="403B83B1" w14:textId="7BE63AC7"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534284">
        <w:rPr>
          <w:rFonts w:asciiTheme="minorHAnsi" w:hAnsiTheme="minorHAnsi" w:cstheme="minorHAnsi"/>
          <w:bCs/>
          <w:highlight w:val="yellow"/>
        </w:rPr>
        <w:t>(</w:t>
      </w:r>
      <w:r w:rsidR="00534284">
        <w:rPr>
          <w:rFonts w:asciiTheme="minorHAnsi" w:hAnsiTheme="minorHAnsi" w:cstheme="minorHAnsi"/>
          <w:bCs/>
          <w:highlight w:val="yellow"/>
        </w:rPr>
        <w:t>doplní dodavatel</w:t>
      </w:r>
      <w:r w:rsidR="00A473D9" w:rsidRPr="00534284">
        <w:rPr>
          <w:rFonts w:asciiTheme="minorHAnsi" w:hAnsiTheme="minorHAnsi" w:cstheme="minorHAnsi"/>
          <w:bCs/>
          <w:highlight w:val="yellow"/>
        </w:rPr>
        <w:t>)</w:t>
      </w:r>
    </w:p>
    <w:p w14:paraId="68F79571" w14:textId="77777777" w:rsidR="00D02334" w:rsidRPr="007D66FE" w:rsidRDefault="00D02334" w:rsidP="00D02334">
      <w:pPr>
        <w:rPr>
          <w:rFonts w:ascii="Calibri" w:hAnsi="Calibri" w:cs="Calibri"/>
        </w:rPr>
      </w:pPr>
    </w:p>
    <w:tbl>
      <w:tblPr>
        <w:tblW w:w="10773" w:type="dxa"/>
        <w:jc w:val="center"/>
        <w:tblLayout w:type="fixed"/>
        <w:tblCellMar>
          <w:left w:w="70" w:type="dxa"/>
          <w:right w:w="70" w:type="dxa"/>
        </w:tblCellMar>
        <w:tblLook w:val="04A0" w:firstRow="1" w:lastRow="0" w:firstColumn="1" w:lastColumn="0" w:noHBand="0" w:noVBand="1"/>
      </w:tblPr>
      <w:tblGrid>
        <w:gridCol w:w="2629"/>
        <w:gridCol w:w="708"/>
        <w:gridCol w:w="1701"/>
        <w:gridCol w:w="1701"/>
        <w:gridCol w:w="774"/>
        <w:gridCol w:w="1559"/>
        <w:gridCol w:w="1701"/>
      </w:tblGrid>
      <w:tr w:rsidR="00AB3DE1" w:rsidRPr="00B715FE" w14:paraId="5D9E4BFC" w14:textId="77777777" w:rsidTr="00AB3DE1">
        <w:trPr>
          <w:trHeight w:val="624"/>
          <w:tblHeader/>
          <w:jc w:val="center"/>
        </w:trPr>
        <w:tc>
          <w:tcPr>
            <w:tcW w:w="262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AB3DE1" w:rsidRPr="007D66FE" w:rsidRDefault="00AB3DE1"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AB3DE1" w:rsidRPr="007D66FE" w:rsidRDefault="00AB3DE1"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AB3DE1" w:rsidRPr="007D66FE" w:rsidRDefault="00AB3DE1"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AB3DE1" w:rsidRPr="007D66FE" w:rsidRDefault="00AB3DE1"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AB3DE1" w:rsidRPr="007D66FE" w:rsidRDefault="00AB3DE1" w:rsidP="00B51F24">
            <w:pPr>
              <w:rPr>
                <w:rFonts w:ascii="Calibri" w:hAnsi="Calibri" w:cs="Calibri"/>
                <w:b/>
                <w:bCs/>
                <w:sz w:val="22"/>
                <w:szCs w:val="22"/>
              </w:rPr>
            </w:pPr>
            <w:r w:rsidRPr="007D66FE">
              <w:rPr>
                <w:rFonts w:ascii="Calibri" w:hAnsi="Calibri" w:cs="Calibri"/>
                <w:b/>
                <w:bCs/>
                <w:sz w:val="22"/>
                <w:szCs w:val="22"/>
              </w:rPr>
              <w:t>v Kč bez DPH</w:t>
            </w:r>
          </w:p>
        </w:tc>
        <w:tc>
          <w:tcPr>
            <w:tcW w:w="774" w:type="dxa"/>
            <w:tcBorders>
              <w:top w:val="single" w:sz="4" w:space="0" w:color="auto"/>
              <w:left w:val="single" w:sz="4" w:space="0" w:color="auto"/>
              <w:bottom w:val="single" w:sz="4" w:space="0" w:color="auto"/>
              <w:right w:val="single" w:sz="4" w:space="0" w:color="auto"/>
            </w:tcBorders>
            <w:shd w:val="clear" w:color="auto" w:fill="D9D9D9"/>
          </w:tcPr>
          <w:p w14:paraId="0B2D1787" w14:textId="74F88AE9" w:rsidR="00AB3DE1" w:rsidRPr="007D66FE" w:rsidRDefault="00AB3DE1"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4BFB8513" w:rsidR="00AB3DE1" w:rsidRPr="007D66FE" w:rsidRDefault="00AB3DE1"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AB3DE1" w:rsidRPr="007D66FE" w:rsidRDefault="00AB3DE1"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AB3DE1" w:rsidRPr="007D66FE" w:rsidRDefault="00AB3DE1"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AB3DE1" w:rsidRPr="007D66FE" w:rsidRDefault="00AB3DE1" w:rsidP="00B51F24">
            <w:pPr>
              <w:rPr>
                <w:rFonts w:ascii="Calibri" w:hAnsi="Calibri" w:cs="Calibri"/>
                <w:b/>
                <w:bCs/>
                <w:sz w:val="22"/>
                <w:szCs w:val="22"/>
              </w:rPr>
            </w:pPr>
            <w:r w:rsidRPr="007D66FE">
              <w:rPr>
                <w:rFonts w:ascii="Calibri" w:hAnsi="Calibri" w:cs="Calibri"/>
                <w:b/>
                <w:bCs/>
                <w:sz w:val="22"/>
                <w:szCs w:val="22"/>
              </w:rPr>
              <w:t>včetně DPH</w:t>
            </w:r>
          </w:p>
        </w:tc>
      </w:tr>
      <w:tr w:rsidR="00AB3DE1" w:rsidRPr="00B715FE" w14:paraId="7FF714A6" w14:textId="77777777" w:rsidTr="00AB3DE1">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0035E3AC" w:rsidR="00AB3DE1" w:rsidRPr="002557A7" w:rsidRDefault="00AB3DE1" w:rsidP="00B51F24">
            <w:pPr>
              <w:rPr>
                <w:rFonts w:ascii="Calibri" w:hAnsi="Calibri" w:cs="Calibri"/>
                <w:sz w:val="22"/>
                <w:szCs w:val="22"/>
              </w:rPr>
            </w:pPr>
            <w:r>
              <w:rPr>
                <w:rFonts w:ascii="Calibri" w:hAnsi="Calibri" w:cs="Calibri"/>
                <w:sz w:val="22"/>
                <w:szCs w:val="22"/>
              </w:rPr>
              <w:t>Rotační mikrotom</w:t>
            </w: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ED115FC" w:rsidR="00AB3DE1" w:rsidRPr="00B90A24" w:rsidRDefault="00AB3DE1" w:rsidP="00B51F24">
            <w:pPr>
              <w:jc w:val="center"/>
              <w:rPr>
                <w:rFonts w:ascii="Calibri" w:hAnsi="Calibri" w:cs="Calibri"/>
                <w:b/>
                <w:bCs/>
                <w:sz w:val="22"/>
                <w:szCs w:val="22"/>
              </w:rPr>
            </w:pPr>
            <w:r>
              <w:rPr>
                <w:rFonts w:ascii="Calibri" w:hAnsi="Calibri" w:cs="Calibri"/>
                <w:b/>
                <w:bCs/>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AB3DE1" w:rsidRPr="00B90A24" w:rsidRDefault="00AB3DE1"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AB3DE1" w:rsidRPr="00B90A24" w:rsidRDefault="00AB3DE1" w:rsidP="00B51F24">
            <w:pPr>
              <w:rPr>
                <w:rFonts w:ascii="Calibri" w:hAnsi="Calibri" w:cs="Calibri"/>
                <w:b/>
                <w:bCs/>
                <w:sz w:val="22"/>
                <w:szCs w:val="22"/>
              </w:rPr>
            </w:pPr>
          </w:p>
        </w:tc>
        <w:tc>
          <w:tcPr>
            <w:tcW w:w="774" w:type="dxa"/>
            <w:tcBorders>
              <w:top w:val="single" w:sz="4" w:space="0" w:color="auto"/>
              <w:left w:val="single" w:sz="4" w:space="0" w:color="auto"/>
              <w:bottom w:val="single" w:sz="4" w:space="0" w:color="auto"/>
              <w:right w:val="single" w:sz="4" w:space="0" w:color="auto"/>
            </w:tcBorders>
          </w:tcPr>
          <w:p w14:paraId="114EF631" w14:textId="77777777" w:rsidR="00AB3DE1" w:rsidRPr="00B90A24" w:rsidRDefault="00AB3DE1"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BEC3F8D" w:rsidR="00AB3DE1" w:rsidRPr="00B90A24" w:rsidRDefault="00AB3DE1"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AB3DE1" w:rsidRPr="00B90A24" w:rsidRDefault="00AB3DE1"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6B4B5B37" w:rsidR="00D02334" w:rsidRPr="00B071C9" w:rsidRDefault="00D02334" w:rsidP="00391180">
      <w:pPr>
        <w:rPr>
          <w:rFonts w:ascii="Calibri" w:hAnsi="Calibri" w:cs="Calibri"/>
          <w:b/>
          <w:bCs/>
        </w:rPr>
      </w:pPr>
      <w:r w:rsidRPr="00391180">
        <w:rPr>
          <w:rFonts w:ascii="Calibri" w:hAnsi="Calibri" w:cs="Calibri"/>
          <w:b/>
          <w:bCs/>
        </w:rPr>
        <w:lastRenderedPageBreak/>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534284">
        <w:rPr>
          <w:rFonts w:ascii="Calibri" w:hAnsi="Calibri" w:cs="Calibri"/>
          <w:i/>
          <w:iCs/>
          <w:highlight w:val="lightGray"/>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40F3850" w14:textId="77777777" w:rsidR="005F694A" w:rsidRDefault="005F694A" w:rsidP="005F694A">
        <w:pPr>
          <w:pStyle w:val="Zpat"/>
          <w:rPr>
            <w:rFonts w:ascii="Calibri" w:eastAsia="Calibri" w:hAnsi="Calibri" w:cs="Calibri"/>
            <w:sz w:val="18"/>
            <w:szCs w:val="18"/>
            <w:lang w:eastAsia="en-US"/>
          </w:rPr>
        </w:pPr>
        <w:r w:rsidRPr="00D14929">
          <w:rPr>
            <w:rFonts w:ascii="Calibri" w:eastAsia="Calibri" w:hAnsi="Calibri" w:cs="Calibri"/>
            <w:sz w:val="18"/>
            <w:szCs w:val="18"/>
            <w:lang w:eastAsia="en-US"/>
          </w:rPr>
          <w:t>Název projektu:</w:t>
        </w:r>
      </w:p>
      <w:p w14:paraId="72B223C3" w14:textId="77777777" w:rsidR="00B92168" w:rsidRDefault="00B92168" w:rsidP="00B92168">
        <w:pPr>
          <w:pStyle w:val="Zpat"/>
          <w:rPr>
            <w:sz w:val="22"/>
            <w:szCs w:val="22"/>
          </w:rPr>
        </w:pPr>
        <w:r w:rsidRPr="00BD10B5">
          <w:rPr>
            <w:rFonts w:ascii="Calibri" w:eastAsia="Calibri" w:hAnsi="Calibri" w:cs="Calibri"/>
            <w:sz w:val="18"/>
            <w:szCs w:val="18"/>
            <w:lang w:eastAsia="en-US"/>
          </w:rPr>
          <w:t xml:space="preserve">NPK, a.s., </w:t>
        </w:r>
        <w:r>
          <w:rPr>
            <w:rFonts w:ascii="Calibri" w:eastAsia="Calibri" w:hAnsi="Calibri" w:cs="Calibri"/>
            <w:sz w:val="18"/>
            <w:szCs w:val="18"/>
            <w:lang w:eastAsia="en-US"/>
          </w:rPr>
          <w:t>Pardubická</w:t>
        </w:r>
        <w:r w:rsidRPr="00BD10B5">
          <w:rPr>
            <w:rFonts w:ascii="Calibri" w:eastAsia="Calibri" w:hAnsi="Calibri" w:cs="Calibri"/>
            <w:sz w:val="18"/>
            <w:szCs w:val="18"/>
            <w:lang w:eastAsia="en-US"/>
          </w:rPr>
          <w:t xml:space="preserve"> nemocnice – </w:t>
        </w:r>
        <w:r>
          <w:rPr>
            <w:rFonts w:ascii="Calibri" w:eastAsia="Calibri" w:hAnsi="Calibri" w:cs="Calibri"/>
            <w:sz w:val="18"/>
            <w:szCs w:val="18"/>
            <w:lang w:eastAsia="en-US"/>
          </w:rPr>
          <w:t xml:space="preserve">laboratorní </w:t>
        </w:r>
        <w:r w:rsidRPr="00BD10B5">
          <w:rPr>
            <w:rFonts w:ascii="Calibri" w:eastAsia="Calibri" w:hAnsi="Calibri" w:cs="Calibri"/>
            <w:sz w:val="18"/>
            <w:szCs w:val="18"/>
            <w:lang w:eastAsia="en-US"/>
          </w:rPr>
          <w:t>vybavení</w:t>
        </w:r>
        <w:r>
          <w:rPr>
            <w:rFonts w:ascii="Calibri" w:eastAsia="Calibri" w:hAnsi="Calibri" w:cs="Calibri"/>
            <w:sz w:val="18"/>
            <w:szCs w:val="18"/>
            <w:lang w:eastAsia="en-US"/>
          </w:rPr>
          <w:t xml:space="preserve">, </w:t>
        </w:r>
        <w:proofErr w:type="spellStart"/>
        <w:r>
          <w:rPr>
            <w:rFonts w:ascii="Calibri" w:eastAsia="Calibri" w:hAnsi="Calibri" w:cs="Calibri"/>
            <w:sz w:val="18"/>
            <w:szCs w:val="18"/>
            <w:lang w:eastAsia="en-US"/>
          </w:rPr>
          <w:t>reg</w:t>
        </w:r>
        <w:proofErr w:type="spellEnd"/>
        <w:r>
          <w:rPr>
            <w:rFonts w:ascii="Calibri" w:eastAsia="Calibri" w:hAnsi="Calibri" w:cs="Calibri"/>
            <w:sz w:val="18"/>
            <w:szCs w:val="18"/>
            <w:lang w:eastAsia="en-US"/>
          </w:rPr>
          <w:t xml:space="preserve">. č. </w:t>
        </w:r>
        <w:r w:rsidRPr="003F1E84">
          <w:rPr>
            <w:rFonts w:ascii="Calibri" w:eastAsia="Calibri" w:hAnsi="Calibri" w:cs="Calibri"/>
            <w:sz w:val="18"/>
            <w:szCs w:val="18"/>
            <w:lang w:eastAsia="en-US"/>
          </w:rPr>
          <w:t>CZ.06.6.127/0.0/0.0/21_123/0016673</w:t>
        </w:r>
      </w:p>
      <w:p w14:paraId="3712DC69" w14:textId="77777777" w:rsidR="00B92168" w:rsidRPr="00F63C7F" w:rsidRDefault="00B92168" w:rsidP="00B92168">
        <w:pPr>
          <w:pStyle w:val="Zpat"/>
          <w:rPr>
            <w:rFonts w:ascii="Calibri" w:hAnsi="Calibri" w:cs="Calibri"/>
            <w:sz w:val="18"/>
            <w:szCs w:val="18"/>
          </w:rPr>
        </w:pPr>
        <w:r w:rsidRPr="00BA52F8">
          <w:rPr>
            <w:rFonts w:ascii="Calibri" w:eastAsia="Calibri" w:hAnsi="Calibri" w:cs="Calibri"/>
            <w:b/>
            <w:bCs/>
            <w:sz w:val="18"/>
            <w:szCs w:val="18"/>
            <w:lang w:eastAsia="en-US"/>
          </w:rPr>
          <w:t>Projekt</w:t>
        </w:r>
        <w:r>
          <w:rPr>
            <w:rFonts w:ascii="Calibri" w:eastAsia="Calibri" w:hAnsi="Calibri" w:cs="Calibri"/>
            <w:b/>
            <w:bCs/>
            <w:sz w:val="18"/>
            <w:szCs w:val="18"/>
            <w:lang w:eastAsia="en-US"/>
          </w:rPr>
          <w:t xml:space="preserve"> </w:t>
        </w:r>
        <w:r w:rsidRPr="00D14929">
          <w:rPr>
            <w:rFonts w:ascii="Calibri" w:eastAsia="Calibri" w:hAnsi="Calibri" w:cs="Arial"/>
            <w:b/>
            <w:bCs/>
            <w:sz w:val="18"/>
            <w:szCs w:val="18"/>
            <w:lang w:eastAsia="en-US"/>
          </w:rPr>
          <w:t>„</w:t>
        </w:r>
        <w:r w:rsidRPr="00BD10B5">
          <w:rPr>
            <w:rFonts w:ascii="Calibri" w:eastAsia="Calibri" w:hAnsi="Calibri" w:cs="Arial"/>
            <w:b/>
            <w:bCs/>
            <w:sz w:val="18"/>
            <w:szCs w:val="18"/>
            <w:lang w:eastAsia="en-US"/>
          </w:rPr>
          <w:t xml:space="preserve">NPK, a.s., </w:t>
        </w:r>
        <w:r>
          <w:rPr>
            <w:rFonts w:ascii="Calibri" w:eastAsia="Calibri" w:hAnsi="Calibri" w:cs="Arial"/>
            <w:b/>
            <w:bCs/>
            <w:sz w:val="18"/>
            <w:szCs w:val="18"/>
            <w:lang w:eastAsia="en-US"/>
          </w:rPr>
          <w:t>Pardubická</w:t>
        </w:r>
        <w:r w:rsidRPr="00BD10B5">
          <w:rPr>
            <w:rFonts w:ascii="Calibri" w:eastAsia="Calibri" w:hAnsi="Calibri" w:cs="Arial"/>
            <w:b/>
            <w:bCs/>
            <w:sz w:val="18"/>
            <w:szCs w:val="18"/>
            <w:lang w:eastAsia="en-US"/>
          </w:rPr>
          <w:t xml:space="preserve"> nemocnice – </w:t>
        </w:r>
        <w:r>
          <w:rPr>
            <w:rFonts w:ascii="Calibri" w:eastAsia="Calibri" w:hAnsi="Calibri" w:cs="Arial"/>
            <w:b/>
            <w:bCs/>
            <w:sz w:val="18"/>
            <w:szCs w:val="18"/>
            <w:lang w:eastAsia="en-US"/>
          </w:rPr>
          <w:t xml:space="preserve">laboratorní vybavení“ </w:t>
        </w:r>
        <w:r w:rsidRPr="00D14929">
          <w:rPr>
            <w:rFonts w:ascii="Calibri" w:eastAsia="Calibri" w:hAnsi="Calibri" w:cs="Arial"/>
            <w:b/>
            <w:bCs/>
            <w:sz w:val="18"/>
            <w:szCs w:val="18"/>
            <w:lang w:eastAsia="en-US"/>
          </w:rPr>
          <w:t>je spolufinancován Evropskou unií v rámci reakce Unie na pandemii COVID-19</w:t>
        </w:r>
      </w:p>
      <w:p w14:paraId="77DE50D2" w14:textId="167C2420" w:rsidR="005B6B38" w:rsidRPr="00532F40" w:rsidRDefault="00532F40" w:rsidP="00B92168">
        <w:pPr>
          <w:pStyle w:val="Zpat"/>
          <w:jc w:val="right"/>
          <w:rPr>
            <w:rFonts w:ascii="Calibri" w:hAnsi="Calibri" w:cs="Calibri"/>
            <w:sz w:val="22"/>
            <w:szCs w:val="22"/>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7DC52C5A" w:rsidR="000A0FF3" w:rsidRPr="00020322" w:rsidRDefault="002C28AC" w:rsidP="00EB723F">
    <w:pPr>
      <w:pStyle w:val="Zhlav"/>
      <w:tabs>
        <w:tab w:val="clear" w:pos="4536"/>
        <w:tab w:val="clear" w:pos="9072"/>
        <w:tab w:val="left" w:pos="6960"/>
      </w:tabs>
      <w:rPr>
        <w:rFonts w:ascii="Calibri" w:hAnsi="Calibri" w:cs="Calibri"/>
        <w:b/>
        <w:bCs/>
        <w:i/>
        <w:iCs/>
        <w:sz w:val="20"/>
        <w:szCs w:val="20"/>
        <w:highlight w:val="yellow"/>
      </w:rPr>
    </w:pPr>
    <w:r>
      <w:rPr>
        <w:noProof/>
      </w:rPr>
      <w:drawing>
        <wp:anchor distT="0" distB="0" distL="114300" distR="114300" simplePos="0" relativeHeight="251660288" behindDoc="0" locked="0" layoutInCell="1" allowOverlap="1" wp14:anchorId="10436771" wp14:editId="4AF7B0C9">
          <wp:simplePos x="0" y="0"/>
          <wp:positionH relativeFrom="margin">
            <wp:posOffset>-437322</wp:posOffset>
          </wp:positionH>
          <wp:positionV relativeFrom="paragraph">
            <wp:posOffset>-255022</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A28DC"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4C609FE6">
          <wp:simplePos x="0" y="0"/>
          <wp:positionH relativeFrom="margin">
            <wp:align>right</wp:align>
          </wp:positionH>
          <wp:positionV relativeFrom="paragraph">
            <wp:posOffset>-260350</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0"/>
  </w:num>
  <w:num w:numId="3" w16cid:durableId="263803639">
    <w:abstractNumId w:val="24"/>
  </w:num>
  <w:num w:numId="4" w16cid:durableId="1036584389">
    <w:abstractNumId w:val="10"/>
  </w:num>
  <w:num w:numId="5" w16cid:durableId="1061440267">
    <w:abstractNumId w:val="2"/>
  </w:num>
  <w:num w:numId="6" w16cid:durableId="1220556184">
    <w:abstractNumId w:val="9"/>
  </w:num>
  <w:num w:numId="7" w16cid:durableId="1182819498">
    <w:abstractNumId w:val="13"/>
  </w:num>
  <w:num w:numId="8" w16cid:durableId="335310072">
    <w:abstractNumId w:val="32"/>
  </w:num>
  <w:num w:numId="9" w16cid:durableId="459881775">
    <w:abstractNumId w:val="6"/>
  </w:num>
  <w:num w:numId="10" w16cid:durableId="112864328">
    <w:abstractNumId w:val="25"/>
  </w:num>
  <w:num w:numId="11" w16cid:durableId="672530888">
    <w:abstractNumId w:val="11"/>
  </w:num>
  <w:num w:numId="12" w16cid:durableId="1121800178">
    <w:abstractNumId w:val="22"/>
  </w:num>
  <w:num w:numId="13" w16cid:durableId="755589880">
    <w:abstractNumId w:val="18"/>
  </w:num>
  <w:num w:numId="14" w16cid:durableId="1041631309">
    <w:abstractNumId w:val="26"/>
  </w:num>
  <w:num w:numId="15" w16cid:durableId="1316107244">
    <w:abstractNumId w:val="1"/>
  </w:num>
  <w:num w:numId="16" w16cid:durableId="1075977482">
    <w:abstractNumId w:val="7"/>
  </w:num>
  <w:num w:numId="17" w16cid:durableId="433332247">
    <w:abstractNumId w:val="23"/>
  </w:num>
  <w:num w:numId="18" w16cid:durableId="1518693181">
    <w:abstractNumId w:val="8"/>
  </w:num>
  <w:num w:numId="19" w16cid:durableId="1481314399">
    <w:abstractNumId w:val="21"/>
  </w:num>
  <w:num w:numId="20" w16cid:durableId="1302274458">
    <w:abstractNumId w:val="4"/>
  </w:num>
  <w:num w:numId="21" w16cid:durableId="1225525725">
    <w:abstractNumId w:val="17"/>
  </w:num>
  <w:num w:numId="22" w16cid:durableId="1528375619">
    <w:abstractNumId w:val="29"/>
  </w:num>
  <w:num w:numId="23" w16cid:durableId="8899182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5"/>
  </w:num>
  <w:num w:numId="25" w16cid:durableId="666554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1"/>
  </w:num>
  <w:num w:numId="27" w16cid:durableId="641008202">
    <w:abstractNumId w:val="28"/>
  </w:num>
  <w:num w:numId="28" w16cid:durableId="335309410">
    <w:abstractNumId w:val="14"/>
  </w:num>
  <w:num w:numId="29" w16cid:durableId="1355960802">
    <w:abstractNumId w:val="19"/>
  </w:num>
  <w:num w:numId="30" w16cid:durableId="1132753357">
    <w:abstractNumId w:val="12"/>
  </w:num>
  <w:num w:numId="31" w16cid:durableId="1066492099">
    <w:abstractNumId w:val="5"/>
  </w:num>
  <w:num w:numId="32" w16cid:durableId="2145274304">
    <w:abstractNumId w:val="27"/>
  </w:num>
  <w:num w:numId="33" w16cid:durableId="1153330969">
    <w:abstractNumId w:val="3"/>
  </w:num>
  <w:num w:numId="34" w16cid:durableId="1040056833">
    <w:abstractNumId w:val="33"/>
  </w:num>
  <w:num w:numId="35" w16cid:durableId="143039217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0538F"/>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0470"/>
    <w:rsid w:val="00101A54"/>
    <w:rsid w:val="001041C2"/>
    <w:rsid w:val="00104420"/>
    <w:rsid w:val="0010599D"/>
    <w:rsid w:val="00111990"/>
    <w:rsid w:val="001142B6"/>
    <w:rsid w:val="00116A0C"/>
    <w:rsid w:val="00120351"/>
    <w:rsid w:val="00127283"/>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4977"/>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307BDD"/>
    <w:rsid w:val="00307E66"/>
    <w:rsid w:val="00321D13"/>
    <w:rsid w:val="00327CB8"/>
    <w:rsid w:val="003344D5"/>
    <w:rsid w:val="0034495D"/>
    <w:rsid w:val="00345ACE"/>
    <w:rsid w:val="003506AD"/>
    <w:rsid w:val="003608C7"/>
    <w:rsid w:val="003629F4"/>
    <w:rsid w:val="00366080"/>
    <w:rsid w:val="00373F2B"/>
    <w:rsid w:val="00384616"/>
    <w:rsid w:val="00384B83"/>
    <w:rsid w:val="00385276"/>
    <w:rsid w:val="00391180"/>
    <w:rsid w:val="003911F5"/>
    <w:rsid w:val="00393214"/>
    <w:rsid w:val="003A320F"/>
    <w:rsid w:val="003B30BD"/>
    <w:rsid w:val="003C1938"/>
    <w:rsid w:val="003D12B4"/>
    <w:rsid w:val="003D40CD"/>
    <w:rsid w:val="003D6C9E"/>
    <w:rsid w:val="003E51E9"/>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C1ABC"/>
    <w:rsid w:val="004C48BE"/>
    <w:rsid w:val="004D2459"/>
    <w:rsid w:val="004D2F15"/>
    <w:rsid w:val="00503326"/>
    <w:rsid w:val="005300DB"/>
    <w:rsid w:val="0053054B"/>
    <w:rsid w:val="00532F40"/>
    <w:rsid w:val="00534284"/>
    <w:rsid w:val="00546F8A"/>
    <w:rsid w:val="0055383E"/>
    <w:rsid w:val="00553D41"/>
    <w:rsid w:val="00562475"/>
    <w:rsid w:val="00567377"/>
    <w:rsid w:val="00576E92"/>
    <w:rsid w:val="00583DF3"/>
    <w:rsid w:val="0059677A"/>
    <w:rsid w:val="005A28DC"/>
    <w:rsid w:val="005B61DA"/>
    <w:rsid w:val="005B6B38"/>
    <w:rsid w:val="005C580D"/>
    <w:rsid w:val="005D13F6"/>
    <w:rsid w:val="005D2191"/>
    <w:rsid w:val="005F253D"/>
    <w:rsid w:val="005F2C27"/>
    <w:rsid w:val="005F63AD"/>
    <w:rsid w:val="005F694A"/>
    <w:rsid w:val="00614135"/>
    <w:rsid w:val="006213CE"/>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532F8"/>
    <w:rsid w:val="00873BD7"/>
    <w:rsid w:val="00883659"/>
    <w:rsid w:val="008908D8"/>
    <w:rsid w:val="00893E5E"/>
    <w:rsid w:val="00896738"/>
    <w:rsid w:val="008A728C"/>
    <w:rsid w:val="008B2EF4"/>
    <w:rsid w:val="008C432C"/>
    <w:rsid w:val="008D1AAD"/>
    <w:rsid w:val="008D1EC0"/>
    <w:rsid w:val="008E76A1"/>
    <w:rsid w:val="008F05FA"/>
    <w:rsid w:val="008F2185"/>
    <w:rsid w:val="008F356C"/>
    <w:rsid w:val="008F7002"/>
    <w:rsid w:val="00907179"/>
    <w:rsid w:val="009151DB"/>
    <w:rsid w:val="00916B9A"/>
    <w:rsid w:val="009212FF"/>
    <w:rsid w:val="009224EA"/>
    <w:rsid w:val="009250B6"/>
    <w:rsid w:val="0093122C"/>
    <w:rsid w:val="00933F72"/>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4370"/>
    <w:rsid w:val="00A97B84"/>
    <w:rsid w:val="00A97DF3"/>
    <w:rsid w:val="00AA2F6D"/>
    <w:rsid w:val="00AB0DC3"/>
    <w:rsid w:val="00AB34FE"/>
    <w:rsid w:val="00AB3DE1"/>
    <w:rsid w:val="00AC1C6A"/>
    <w:rsid w:val="00AE2B3E"/>
    <w:rsid w:val="00AF367E"/>
    <w:rsid w:val="00B05E84"/>
    <w:rsid w:val="00B071C9"/>
    <w:rsid w:val="00B17BE7"/>
    <w:rsid w:val="00B20557"/>
    <w:rsid w:val="00B2509B"/>
    <w:rsid w:val="00B4354F"/>
    <w:rsid w:val="00B5365F"/>
    <w:rsid w:val="00B652C4"/>
    <w:rsid w:val="00B666DA"/>
    <w:rsid w:val="00B67C66"/>
    <w:rsid w:val="00B72071"/>
    <w:rsid w:val="00B768F5"/>
    <w:rsid w:val="00B76C5E"/>
    <w:rsid w:val="00B774C6"/>
    <w:rsid w:val="00B92168"/>
    <w:rsid w:val="00BA23D8"/>
    <w:rsid w:val="00BA2736"/>
    <w:rsid w:val="00BA2E79"/>
    <w:rsid w:val="00BA75DD"/>
    <w:rsid w:val="00BA7FE6"/>
    <w:rsid w:val="00BB0790"/>
    <w:rsid w:val="00BC14FD"/>
    <w:rsid w:val="00BC1903"/>
    <w:rsid w:val="00BC3994"/>
    <w:rsid w:val="00BC5379"/>
    <w:rsid w:val="00BE075F"/>
    <w:rsid w:val="00BE41A3"/>
    <w:rsid w:val="00BE443A"/>
    <w:rsid w:val="00BF0037"/>
    <w:rsid w:val="00BF24BB"/>
    <w:rsid w:val="00BF2FC2"/>
    <w:rsid w:val="00BF6B23"/>
    <w:rsid w:val="00C1068E"/>
    <w:rsid w:val="00C156D2"/>
    <w:rsid w:val="00C168C7"/>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13172"/>
    <w:rsid w:val="00D16900"/>
    <w:rsid w:val="00D31BF4"/>
    <w:rsid w:val="00D31EA5"/>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D4B70"/>
    <w:rsid w:val="00DD5CB6"/>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281"/>
    <w:rsid w:val="00EA1974"/>
    <w:rsid w:val="00EB3441"/>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514C1"/>
    <w:rsid w:val="00F635CA"/>
    <w:rsid w:val="00F6659B"/>
    <w:rsid w:val="00F800E8"/>
    <w:rsid w:val="00F80236"/>
    <w:rsid w:val="00F837E0"/>
    <w:rsid w:val="00F900CD"/>
    <w:rsid w:val="00F9079D"/>
    <w:rsid w:val="00F93062"/>
    <w:rsid w:val="00F949A2"/>
    <w:rsid w:val="00F96F46"/>
    <w:rsid w:val="00F970BC"/>
    <w:rsid w:val="00FA4908"/>
    <w:rsid w:val="00FA62C3"/>
    <w:rsid w:val="00FB4FFF"/>
    <w:rsid w:val="00FB7CFB"/>
    <w:rsid w:val="00FC11D8"/>
    <w:rsid w:val="00FC473B"/>
    <w:rsid w:val="00FD1A02"/>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502</TotalTime>
  <Pages>11</Pages>
  <Words>3514</Words>
  <Characters>20734</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51</cp:revision>
  <cp:lastPrinted>2018-10-01T07:59:00Z</cp:lastPrinted>
  <dcterms:created xsi:type="dcterms:W3CDTF">2022-02-09T13:00:00Z</dcterms:created>
  <dcterms:modified xsi:type="dcterms:W3CDTF">2023-03-13T00:06:00Z</dcterms:modified>
</cp:coreProperties>
</file>